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 о предоставлении ежегодного отпуска</w:t>
      </w:r>
    </w:p>
    <w:p>
      <w:pPr>
        <w:jc w:val="center"/>
      </w:pPr>
      <w:r>
        <w:rPr>
          <w:i/>
          <w:sz w:val="18"/>
        </w:rPr>
        <w:t>Редактируемый трудовой шаблон</w:t>
      </w:r>
    </w:p>
    <w:p>
      <w:r>
        <w:rPr>
          <w:b/>
        </w:rPr>
        <w:t xml:space="preserve">Правовая основа: </w:t>
      </w:r>
      <w:r>
        <w:t>Трудовой кодекс РФ.</w:t>
      </w:r>
    </w:p>
    <w:p>
      <w:r>
        <w:rPr>
          <w:b/>
        </w:rPr>
        <w:t xml:space="preserve">Источник: </w:t>
      </w:r>
      <w:r>
        <w:t>Роструд / Онлайнинспекция.рф — Банк документов по трудовым отношениям</w:t>
      </w:r>
    </w:p>
    <w:p>
      <w:r>
        <w:rPr>
          <w:b/>
          <w:sz w:val="22"/>
        </w:rPr>
        <w:t>Сведения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Работодатель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Работник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Период отпуска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Количество календарных дней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Обстоятельства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Дополнительные сведения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Подтверждающие документы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